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15" w:rsidRDefault="00072615" w:rsidP="00072615">
      <w:pPr>
        <w:pStyle w:val="Heading5"/>
        <w:ind w:left="720"/>
        <w:rPr>
          <w:b/>
          <w:sz w:val="28"/>
          <w:u w:val="single"/>
        </w:rPr>
      </w:pPr>
      <w:r w:rsidRPr="00F636EF">
        <w:rPr>
          <w:b/>
          <w:sz w:val="28"/>
          <w:u w:val="single"/>
        </w:rPr>
        <w:t>Describe current and emerging technological trends</w:t>
      </w:r>
    </w:p>
    <w:p w:rsidR="00072615" w:rsidRDefault="00072615" w:rsidP="00072615"/>
    <w:p w:rsidR="00072615" w:rsidRDefault="00072615" w:rsidP="00072615">
      <w:pPr>
        <w:pStyle w:val="NormalWeb"/>
      </w:pPr>
      <w:r>
        <w:rPr>
          <w:rStyle w:val="Strong"/>
          <w:rFonts w:eastAsiaTheme="majorEastAsia"/>
        </w:rPr>
        <w:t>Current and Emerging Technological Trends</w:t>
      </w:r>
    </w:p>
    <w:p w:rsidR="00072615" w:rsidRDefault="00072615" w:rsidP="00072615">
      <w:pPr>
        <w:pStyle w:val="NormalWeb"/>
      </w:pPr>
      <w:r>
        <w:t>Technology impacts many aspects of our lives with no sign of slowing. Here are some current and emerging technology trends:</w:t>
      </w:r>
    </w:p>
    <w:p w:rsidR="00072615" w:rsidRDefault="00072615" w:rsidP="00072615">
      <w:pPr>
        <w:pStyle w:val="NormalWeb"/>
      </w:pPr>
      <w:r>
        <w:rPr>
          <w:sz w:val="21"/>
          <w:szCs w:val="21"/>
        </w:rPr>
        <w:t> </w:t>
      </w:r>
    </w:p>
    <w:tbl>
      <w:tblPr>
        <w:tblW w:w="0" w:type="auto"/>
        <w:jc w:val="center"/>
        <w:tblCellSpacing w:w="37"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tblPr>
      <w:tblGrid>
        <w:gridCol w:w="3846"/>
        <w:gridCol w:w="5842"/>
      </w:tblGrid>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rPr>
                <w:rFonts w:ascii="Arial" w:hAnsi="Arial" w:cs="Arial"/>
                <w:sz w:val="22"/>
                <w:szCs w:val="22"/>
              </w:rPr>
            </w:pPr>
            <w:r>
              <w:rPr>
                <w:rStyle w:val="Strong"/>
                <w:rFonts w:ascii="Arial" w:eastAsiaTheme="majorEastAsia" w:hAnsi="Arial" w:cs="Arial"/>
                <w:sz w:val="22"/>
                <w:szCs w:val="22"/>
              </w:rPr>
              <w:t>Robots</w:t>
            </w:r>
          </w:p>
          <w:p w:rsidR="00072615" w:rsidRDefault="00072615" w:rsidP="00446F84">
            <w:pPr>
              <w:pStyle w:val="NormalWeb"/>
              <w:rPr>
                <w:rFonts w:ascii="Arial" w:hAnsi="Arial" w:cs="Arial"/>
                <w:sz w:val="22"/>
                <w:szCs w:val="22"/>
              </w:rPr>
            </w:pPr>
            <w:r>
              <w:rPr>
                <w:rFonts w:ascii="Arial" w:hAnsi="Arial" w:cs="Arial"/>
                <w:sz w:val="22"/>
                <w:szCs w:val="22"/>
              </w:rPr>
              <w:t>A robot is a mechanical but virtual intelligent machine that can repeatedly perform tasks automatically or by remote control.</w:t>
            </w:r>
          </w:p>
          <w:p w:rsidR="00072615" w:rsidRDefault="00072615" w:rsidP="00446F84">
            <w:pPr>
              <w:pStyle w:val="NormalWeb"/>
              <w:rPr>
                <w:rFonts w:ascii="Arial" w:hAnsi="Arial" w:cs="Arial"/>
                <w:sz w:val="22"/>
                <w:szCs w:val="22"/>
              </w:rPr>
            </w:pPr>
            <w:r>
              <w:rPr>
                <w:rFonts w:ascii="Arial" w:hAnsi="Arial" w:cs="Arial"/>
                <w:sz w:val="21"/>
                <w:szCs w:val="21"/>
              </w:rPr>
              <w:t>Robots work in factories that assemble vehicles, and can also have roles in the film industry and fight wars in ways such as unmanned planes. In 1984 a film called The Terminator was released. It featured a future world where the military created robots to fight wars.</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rPr>
                <w:sz w:val="24"/>
                <w:szCs w:val="24"/>
              </w:rPr>
            </w:pPr>
            <w:r>
              <w:rPr>
                <w:noProof/>
              </w:rPr>
              <w:drawing>
                <wp:inline distT="0" distB="0" distL="0" distR="0">
                  <wp:extent cx="2762250" cy="1657350"/>
                  <wp:effectExtent l="19050" t="0" r="0" b="0"/>
                  <wp:docPr id="1" name="Picture 59" descr="robot in m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obot in manu"/>
                          <pic:cNvPicPr>
                            <a:picLocks noChangeAspect="1" noChangeArrowheads="1"/>
                          </pic:cNvPicPr>
                        </pic:nvPicPr>
                        <pic:blipFill>
                          <a:blip r:embed="rId5"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r>
              <w:rPr>
                <w:noProof/>
              </w:rPr>
              <w:drawing>
                <wp:inline distT="0" distB="0" distL="0" distR="0">
                  <wp:extent cx="2466975" cy="1847850"/>
                  <wp:effectExtent l="19050" t="0" r="9525" b="0"/>
                  <wp:docPr id="2" name="Picture 60" descr="ter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erminator"/>
                          <pic:cNvPicPr>
                            <a:picLocks noChangeAspect="1" noChangeArrowheads="1"/>
                          </pic:cNvPicPr>
                        </pic:nvPicPr>
                        <pic:blipFill>
                          <a:blip r:embed="rId6"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Heading3"/>
              <w:rPr>
                <w:rFonts w:ascii="Arial" w:hAnsi="Arial" w:cs="Arial"/>
              </w:rPr>
            </w:pPr>
            <w:r>
              <w:rPr>
                <w:rFonts w:ascii="Arial" w:hAnsi="Arial" w:cs="Arial"/>
              </w:rPr>
              <w:lastRenderedPageBreak/>
              <w:t>Computer-Aided Learning (CAL):</w:t>
            </w:r>
          </w:p>
          <w:p w:rsidR="00072615" w:rsidRDefault="00072615" w:rsidP="00446F84">
            <w:pPr>
              <w:pStyle w:val="NormalWeb"/>
              <w:rPr>
                <w:rFonts w:ascii="Arial" w:hAnsi="Arial" w:cs="Arial"/>
                <w:sz w:val="22"/>
                <w:szCs w:val="22"/>
              </w:rPr>
            </w:pPr>
            <w:r>
              <w:rPr>
                <w:rFonts w:ascii="Arial" w:hAnsi="Arial" w:cs="Arial"/>
                <w:sz w:val="22"/>
                <w:szCs w:val="22"/>
              </w:rPr>
              <w:t>CAL focuses on teaching at a distance in an anywhere anytime environment.</w:t>
            </w:r>
          </w:p>
          <w:p w:rsidR="00072615" w:rsidRDefault="00072615" w:rsidP="00446F84">
            <w:pPr>
              <w:pStyle w:val="NormalWeb"/>
              <w:rPr>
                <w:rFonts w:ascii="Arial" w:hAnsi="Arial" w:cs="Arial"/>
                <w:sz w:val="22"/>
                <w:szCs w:val="22"/>
              </w:rPr>
            </w:pPr>
            <w:r>
              <w:rPr>
                <w:rFonts w:ascii="Arial" w:hAnsi="Arial" w:cs="Arial"/>
                <w:sz w:val="22"/>
                <w:szCs w:val="22"/>
              </w:rPr>
              <w:t>CAL is also used to provide simulations of training for real or dangerous situations for</w:t>
            </w:r>
          </w:p>
          <w:p w:rsidR="00072615" w:rsidRDefault="00072615" w:rsidP="00446F84">
            <w:pPr>
              <w:pStyle w:val="NormalWeb"/>
              <w:rPr>
                <w:rFonts w:ascii="Arial" w:hAnsi="Arial" w:cs="Arial"/>
                <w:sz w:val="22"/>
                <w:szCs w:val="22"/>
              </w:rPr>
            </w:pPr>
            <w:r>
              <w:rPr>
                <w:rFonts w:ascii="Arial" w:hAnsi="Arial" w:cs="Arial"/>
                <w:sz w:val="22"/>
                <w:szCs w:val="22"/>
              </w:rPr>
              <w:t>Examples of CAL include virtual classrooms and Flight Simulator for the space program or to fly an airline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rPr>
                <w:sz w:val="24"/>
                <w:szCs w:val="24"/>
              </w:rPr>
            </w:pPr>
            <w:r>
              <w:rPr>
                <w:noProof/>
              </w:rPr>
              <w:drawing>
                <wp:inline distT="0" distB="0" distL="0" distR="0">
                  <wp:extent cx="3267075" cy="1400175"/>
                  <wp:effectExtent l="19050" t="0" r="9525" b="0"/>
                  <wp:docPr id="3" name="Picture 61" descr="on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nline2"/>
                          <pic:cNvPicPr>
                            <a:picLocks noChangeAspect="1" noChangeArrowheads="1"/>
                          </pic:cNvPicPr>
                        </pic:nvPicPr>
                        <pic:blipFill>
                          <a:blip r:embed="rId7" cstate="print"/>
                          <a:srcRect/>
                          <a:stretch>
                            <a:fillRect/>
                          </a:stretch>
                        </pic:blipFill>
                        <pic:spPr bwMode="auto">
                          <a:xfrm>
                            <a:off x="0" y="0"/>
                            <a:ext cx="3267075" cy="1400175"/>
                          </a:xfrm>
                          <a:prstGeom prst="rect">
                            <a:avLst/>
                          </a:prstGeom>
                          <a:noFill/>
                          <a:ln w="9525">
                            <a:noFill/>
                            <a:miter lim="800000"/>
                            <a:headEnd/>
                            <a:tailEnd/>
                          </a:ln>
                        </pic:spPr>
                      </pic:pic>
                    </a:graphicData>
                  </a:graphic>
                </wp:inline>
              </w:drawing>
            </w:r>
            <w:r>
              <w:t> </w:t>
            </w:r>
            <w:r>
              <w:rPr>
                <w:noProof/>
              </w:rPr>
              <w:drawing>
                <wp:inline distT="0" distB="0" distL="0" distR="0">
                  <wp:extent cx="2466975" cy="1847850"/>
                  <wp:effectExtent l="19050" t="0" r="9525" b="0"/>
                  <wp:docPr id="4" name="Picture 62" descr="flight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ight simulator"/>
                          <pic:cNvPicPr>
                            <a:picLocks noChangeAspect="1" noChangeArrowheads="1"/>
                          </pic:cNvPicPr>
                        </pic:nvPicPr>
                        <pic:blipFill>
                          <a:blip r:embed="rId8"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rPr>
                <w:rFonts w:ascii="Arial" w:hAnsi="Arial" w:cs="Arial"/>
              </w:rPr>
            </w:pPr>
            <w:r>
              <w:rPr>
                <w:rStyle w:val="Strong"/>
                <w:rFonts w:ascii="Arial" w:eastAsiaTheme="majorEastAsia" w:hAnsi="Arial" w:cs="Arial"/>
                <w:sz w:val="21"/>
                <w:szCs w:val="21"/>
              </w:rPr>
              <w:t>Games:</w:t>
            </w:r>
          </w:p>
          <w:p w:rsidR="00072615" w:rsidRDefault="00072615" w:rsidP="00446F84">
            <w:pPr>
              <w:pStyle w:val="NormalWeb"/>
              <w:rPr>
                <w:rFonts w:ascii="Arial" w:hAnsi="Arial" w:cs="Arial"/>
                <w:sz w:val="22"/>
                <w:szCs w:val="22"/>
              </w:rPr>
            </w:pPr>
            <w:r>
              <w:rPr>
                <w:rFonts w:ascii="Arial" w:hAnsi="Arial" w:cs="Arial"/>
                <w:sz w:val="22"/>
                <w:szCs w:val="22"/>
              </w:rPr>
              <w:t>These programs often simulate real or imaginary situations. </w:t>
            </w:r>
          </w:p>
          <w:p w:rsidR="00072615" w:rsidRDefault="00072615" w:rsidP="00446F84">
            <w:pPr>
              <w:pStyle w:val="NormalWeb"/>
              <w:rPr>
                <w:rFonts w:ascii="Arial" w:hAnsi="Arial" w:cs="Arial"/>
                <w:sz w:val="22"/>
                <w:szCs w:val="22"/>
              </w:rPr>
            </w:pPr>
            <w:r>
              <w:rPr>
                <w:rFonts w:ascii="Arial" w:hAnsi="Arial" w:cs="Arial"/>
                <w:sz w:val="22"/>
                <w:szCs w:val="22"/>
              </w:rPr>
              <w:t>Examples include military games such as Call of Duty and Modern Warfare; simulations for flying a plane or playing basketball; or general games to find goals and gather points for saving a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jc w:val="center"/>
              <w:rPr>
                <w:sz w:val="24"/>
                <w:szCs w:val="24"/>
              </w:rPr>
            </w:pPr>
            <w:r>
              <w:t>  </w:t>
            </w:r>
            <w:r>
              <w:rPr>
                <w:noProof/>
              </w:rPr>
              <w:drawing>
                <wp:inline distT="0" distB="0" distL="0" distR="0">
                  <wp:extent cx="2857500" cy="1600200"/>
                  <wp:effectExtent l="19050" t="0" r="0" b="0"/>
                  <wp:docPr id="5" name="Picture 63" descr="PS4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S4 games"/>
                          <pic:cNvPicPr>
                            <a:picLocks noChangeAspect="1" noChangeArrowheads="1"/>
                          </pic:cNvPicPr>
                        </pic:nvPicPr>
                        <pic:blipFill>
                          <a:blip r:embed="rId9"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Pr>
                <w:noProof/>
              </w:rPr>
              <w:drawing>
                <wp:inline distT="0" distB="0" distL="0" distR="0">
                  <wp:extent cx="1790700" cy="2562225"/>
                  <wp:effectExtent l="19050" t="0" r="0" b="0"/>
                  <wp:docPr id="6" name="Picture 64" descr="modern warf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odern warfare"/>
                          <pic:cNvPicPr>
                            <a:picLocks noChangeAspect="1" noChangeArrowheads="1"/>
                          </pic:cNvPicPr>
                        </pic:nvPicPr>
                        <pic:blipFill>
                          <a:blip r:embed="rId10" cstate="print"/>
                          <a:srcRect/>
                          <a:stretch>
                            <a:fillRect/>
                          </a:stretch>
                        </pic:blipFill>
                        <pic:spPr bwMode="auto">
                          <a:xfrm>
                            <a:off x="0" y="0"/>
                            <a:ext cx="1790700" cy="2562225"/>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pPr>
            <w:r>
              <w:rPr>
                <w:rStyle w:val="Strong"/>
                <w:rFonts w:eastAsiaTheme="majorEastAsia"/>
                <w:sz w:val="21"/>
                <w:szCs w:val="21"/>
              </w:rPr>
              <w:lastRenderedPageBreak/>
              <w:t>Video conferencing </w:t>
            </w:r>
            <w:r>
              <w:rPr>
                <w:sz w:val="21"/>
                <w:szCs w:val="21"/>
              </w:rPr>
              <w:t xml:space="preserve"> </w:t>
            </w:r>
          </w:p>
          <w:p w:rsidR="00072615" w:rsidRDefault="00072615" w:rsidP="00446F84">
            <w:pPr>
              <w:pStyle w:val="NormalWeb"/>
            </w:pPr>
            <w:r>
              <w:rPr>
                <w:sz w:val="21"/>
                <w:szCs w:val="21"/>
              </w:rPr>
              <w:t xml:space="preserve">Video conferencing allows computer users in different locations or even countries to see, hear, and interact among each other, and even share computer screens as if they were in the same room. </w:t>
            </w:r>
          </w:p>
          <w:p w:rsidR="00072615" w:rsidRDefault="00072615" w:rsidP="00446F84">
            <w:pPr>
              <w:pStyle w:val="NormalWeb"/>
            </w:pPr>
            <w:r>
              <w:rPr>
                <w:sz w:val="21"/>
                <w:szCs w:val="21"/>
              </w:rPr>
              <w:t xml:space="preserve">If your computer has hardware such as microphones, speakers and a video camera, then you can take part in video conferencing. </w:t>
            </w:r>
          </w:p>
          <w:p w:rsidR="00072615" w:rsidRDefault="00072615" w:rsidP="00446F84">
            <w:pPr>
              <w:pStyle w:val="NormalWeb"/>
            </w:pPr>
            <w:r>
              <w:rPr>
                <w:sz w:val="21"/>
                <w:szCs w:val="21"/>
              </w:rPr>
              <w:t>It is best to have a good Internet connection so that you can send and receive images and large files quickly and easily.</w:t>
            </w:r>
          </w:p>
          <w:p w:rsidR="00072615" w:rsidRDefault="00072615" w:rsidP="00446F84">
            <w:pPr>
              <w:pStyle w:val="NormalWeb"/>
              <w:rPr>
                <w:rFonts w:ascii="Arial" w:hAnsi="Arial" w:cs="Arial"/>
                <w:sz w:val="22"/>
                <w:szCs w:val="22"/>
              </w:rPr>
            </w:pPr>
            <w:r>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pStyle w:val="NormalWeb"/>
              <w:jc w:val="center"/>
            </w:pPr>
            <w:r>
              <w:t> </w:t>
            </w:r>
          </w:p>
          <w:p w:rsidR="00072615" w:rsidRDefault="00072615" w:rsidP="00446F84">
            <w:pPr>
              <w:pStyle w:val="NormalWeb"/>
              <w:jc w:val="center"/>
            </w:pPr>
            <w:r>
              <w:rPr>
                <w:noProof/>
              </w:rPr>
              <w:drawing>
                <wp:inline distT="0" distB="0" distL="0" distR="0">
                  <wp:extent cx="2790825" cy="1638300"/>
                  <wp:effectExtent l="19050" t="0" r="9525" b="0"/>
                  <wp:docPr id="7" name="Picture 65" descr="video 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video conferences"/>
                          <pic:cNvPicPr>
                            <a:picLocks noChangeAspect="1" noChangeArrowheads="1"/>
                          </pic:cNvPicPr>
                        </pic:nvPicPr>
                        <pic:blipFill>
                          <a:blip r:embed="rId11" cstate="print"/>
                          <a:srcRect/>
                          <a:stretch>
                            <a:fillRect/>
                          </a:stretch>
                        </pic:blipFill>
                        <pic:spPr bwMode="auto">
                          <a:xfrm>
                            <a:off x="0" y="0"/>
                            <a:ext cx="2790825" cy="1638300"/>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pPr>
            <w:r>
              <w:rPr>
                <w:rStyle w:val="Strong"/>
                <w:rFonts w:eastAsiaTheme="majorEastAsia"/>
                <w:sz w:val="21"/>
                <w:szCs w:val="21"/>
              </w:rPr>
              <w:t>Control software:</w:t>
            </w:r>
            <w:r>
              <w:rPr>
                <w:sz w:val="21"/>
                <w:szCs w:val="21"/>
              </w:rPr>
              <w:t xml:space="preserve"> </w:t>
            </w:r>
          </w:p>
          <w:p w:rsidR="00072615" w:rsidRDefault="00072615" w:rsidP="00446F84">
            <w:pPr>
              <w:pStyle w:val="NormalWeb"/>
            </w:pPr>
            <w:r>
              <w:rPr>
                <w:sz w:val="21"/>
                <w:szCs w:val="21"/>
              </w:rPr>
              <w:t xml:space="preserve">Used to program external devices that have repetitive tasks, such as traffic lights where programmed instructions are used to control traffic on highways. </w:t>
            </w:r>
          </w:p>
          <w:p w:rsidR="00072615" w:rsidRDefault="00072615" w:rsidP="00446F84">
            <w:pPr>
              <w:pStyle w:val="NormalWeb"/>
            </w:pPr>
            <w:r>
              <w:rPr>
                <w:sz w:val="21"/>
                <w:szCs w:val="21"/>
              </w:rPr>
              <w:t>They can also be used in other situations such in the space program, satellites, bomb disposal.</w:t>
            </w:r>
          </w:p>
          <w:p w:rsidR="00072615" w:rsidRDefault="00072615" w:rsidP="00446F84">
            <w:pPr>
              <w:pStyle w:val="NormalWeb"/>
            </w:pPr>
            <w:r>
              <w:rPr>
                <w:sz w:val="21"/>
                <w:szCs w:val="21"/>
              </w:rPr>
              <w:t>CAD, CAE and CAM all use control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pStyle w:val="NormalWeb"/>
              <w:jc w:val="center"/>
            </w:pPr>
            <w:r>
              <w:rPr>
                <w:noProof/>
              </w:rPr>
              <w:drawing>
                <wp:inline distT="0" distB="0" distL="0" distR="0">
                  <wp:extent cx="2752725" cy="1657350"/>
                  <wp:effectExtent l="19050" t="0" r="9525" b="0"/>
                  <wp:docPr id="8" name="Picture 66" descr="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raffic lights"/>
                          <pic:cNvPicPr>
                            <a:picLocks noChangeAspect="1" noChangeArrowheads="1"/>
                          </pic:cNvPicPr>
                        </pic:nvPicPr>
                        <pic:blipFill>
                          <a:blip r:embed="rId12" cstate="print"/>
                          <a:srcRect/>
                          <a:stretch>
                            <a:fillRect/>
                          </a:stretch>
                        </pic:blipFill>
                        <pic:spPr bwMode="auto">
                          <a:xfrm>
                            <a:off x="0" y="0"/>
                            <a:ext cx="2752725" cy="1657350"/>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pPr>
            <w:r>
              <w:rPr>
                <w:rStyle w:val="Strong"/>
                <w:rFonts w:eastAsiaTheme="majorEastAsia"/>
                <w:sz w:val="21"/>
                <w:szCs w:val="21"/>
              </w:rPr>
              <w:t>Computer-Aided Design (CAD)</w:t>
            </w:r>
          </w:p>
          <w:p w:rsidR="00072615" w:rsidRDefault="00072615" w:rsidP="00446F84">
            <w:pPr>
              <w:pStyle w:val="NormalWeb"/>
              <w:spacing w:line="360" w:lineRule="auto"/>
            </w:pPr>
            <w:r>
              <w:rPr>
                <w:sz w:val="21"/>
                <w:szCs w:val="21"/>
              </w:rPr>
              <w:t>This is the use of special computer software to design products including jewelry, vehicles, ships, parts, architectural designs and prosthetics.</w:t>
            </w:r>
          </w:p>
          <w:p w:rsidR="00072615" w:rsidRDefault="00072615" w:rsidP="00446F84">
            <w:pPr>
              <w:pStyle w:val="NormalWeb"/>
            </w:pPr>
            <w:r>
              <w:rPr>
                <w:rStyle w:val="Strong"/>
                <w:rFonts w:eastAsiaTheme="major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rPr>
                <w:sz w:val="24"/>
                <w:szCs w:val="24"/>
              </w:rPr>
            </w:pPr>
            <w:r>
              <w:rPr>
                <w:noProof/>
              </w:rPr>
              <w:drawing>
                <wp:inline distT="0" distB="0" distL="0" distR="0">
                  <wp:extent cx="2638425" cy="1733550"/>
                  <wp:effectExtent l="19050" t="0" r="9525" b="0"/>
                  <wp:docPr id="9" name="Picture 67" descr="C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D1"/>
                          <pic:cNvPicPr>
                            <a:picLocks noChangeAspect="1" noChangeArrowheads="1"/>
                          </pic:cNvPicPr>
                        </pic:nvPicPr>
                        <pic:blipFill>
                          <a:blip r:embed="rId13"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r>
              <w:lastRenderedPageBreak/>
              <w:t> </w:t>
            </w:r>
            <w:r>
              <w:rPr>
                <w:noProof/>
              </w:rPr>
              <w:drawing>
                <wp:inline distT="0" distB="0" distL="0" distR="0">
                  <wp:extent cx="2276475" cy="1617495"/>
                  <wp:effectExtent l="19050" t="0" r="9525" b="0"/>
                  <wp:docPr id="11" name="Picture 68" descr="blu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ue print"/>
                          <pic:cNvPicPr>
                            <a:picLocks noChangeAspect="1" noChangeArrowheads="1"/>
                          </pic:cNvPicPr>
                        </pic:nvPicPr>
                        <pic:blipFill>
                          <a:blip r:embed="rId14" cstate="print"/>
                          <a:srcRect/>
                          <a:stretch>
                            <a:fillRect/>
                          </a:stretch>
                        </pic:blipFill>
                        <pic:spPr bwMode="auto">
                          <a:xfrm>
                            <a:off x="0" y="0"/>
                            <a:ext cx="2276475" cy="1617495"/>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pPr>
            <w:r>
              <w:rPr>
                <w:rStyle w:val="Strong"/>
                <w:rFonts w:eastAsiaTheme="majorEastAsia"/>
                <w:sz w:val="21"/>
                <w:szCs w:val="21"/>
              </w:rPr>
              <w:lastRenderedPageBreak/>
              <w:t>Computer-Aided Engineering (CAE)</w:t>
            </w:r>
          </w:p>
          <w:p w:rsidR="00072615" w:rsidRDefault="00072615" w:rsidP="00446F84">
            <w:pPr>
              <w:pStyle w:val="NormalWeb"/>
              <w:spacing w:line="360" w:lineRule="auto"/>
            </w:pPr>
            <w:r>
              <w:rPr>
                <w:sz w:val="21"/>
                <w:szCs w:val="21"/>
              </w:rPr>
              <w:t>This is an area of CAD that focuses on engineering areas, specifically to analyze the robustness and reliability of parts and objects such as buildings and vehicles. </w:t>
            </w:r>
          </w:p>
          <w:p w:rsidR="00072615" w:rsidRDefault="00072615" w:rsidP="00446F84">
            <w:pPr>
              <w:pStyle w:val="NormalWeb"/>
              <w:spacing w:line="360" w:lineRule="auto"/>
            </w:pPr>
            <w:r>
              <w:rPr>
                <w:sz w:val="21"/>
                <w:szCs w:val="21"/>
              </w:rPr>
              <w:t>CAE can also be used to improve the safety and durability of vehicles</w:t>
            </w:r>
          </w:p>
          <w:p w:rsidR="00072615" w:rsidRDefault="00072615" w:rsidP="00446F84">
            <w:pPr>
              <w:pStyle w:val="NormalWeb"/>
            </w:pPr>
            <w:r>
              <w:t> </w:t>
            </w:r>
          </w:p>
          <w:p w:rsidR="00072615" w:rsidRDefault="00072615" w:rsidP="00446F84">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jc w:val="center"/>
              <w:rPr>
                <w:sz w:val="24"/>
                <w:szCs w:val="24"/>
              </w:rPr>
            </w:pPr>
            <w:r>
              <w:rPr>
                <w:noProof/>
              </w:rPr>
              <w:drawing>
                <wp:inline distT="0" distB="0" distL="0" distR="0">
                  <wp:extent cx="2867025" cy="1600200"/>
                  <wp:effectExtent l="19050" t="0" r="9525" b="0"/>
                  <wp:docPr id="12" name="Picture 69" descr="C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M1"/>
                          <pic:cNvPicPr>
                            <a:picLocks noChangeAspect="1" noChangeArrowheads="1"/>
                          </pic:cNvPicPr>
                        </pic:nvPicPr>
                        <pic:blipFill>
                          <a:blip r:embed="rId15" cstate="print"/>
                          <a:srcRect/>
                          <a:stretch>
                            <a:fillRect/>
                          </a:stretch>
                        </pic:blipFill>
                        <pic:spPr bwMode="auto">
                          <a:xfrm>
                            <a:off x="0" y="0"/>
                            <a:ext cx="2867025" cy="1600200"/>
                          </a:xfrm>
                          <a:prstGeom prst="rect">
                            <a:avLst/>
                          </a:prstGeom>
                          <a:noFill/>
                          <a:ln w="9525">
                            <a:noFill/>
                            <a:miter lim="800000"/>
                            <a:headEnd/>
                            <a:tailEnd/>
                          </a:ln>
                        </pic:spPr>
                      </pic:pic>
                    </a:graphicData>
                  </a:graphic>
                </wp:inline>
              </w:drawing>
            </w:r>
            <w:r>
              <w:t> </w:t>
            </w:r>
            <w:r>
              <w:rPr>
                <w:noProof/>
              </w:rPr>
              <w:drawing>
                <wp:inline distT="0" distB="0" distL="0" distR="0">
                  <wp:extent cx="2124075" cy="1593056"/>
                  <wp:effectExtent l="19050" t="0" r="9525" b="0"/>
                  <wp:docPr id="13" name="Picture 70" descr="C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E2"/>
                          <pic:cNvPicPr>
                            <a:picLocks noChangeAspect="1" noChangeArrowheads="1"/>
                          </pic:cNvPicPr>
                        </pic:nvPicPr>
                        <pic:blipFill>
                          <a:blip r:embed="rId16" cstate="print"/>
                          <a:srcRect/>
                          <a:stretch>
                            <a:fillRect/>
                          </a:stretch>
                        </pic:blipFill>
                        <pic:spPr bwMode="auto">
                          <a:xfrm>
                            <a:off x="0" y="0"/>
                            <a:ext cx="2124075" cy="1593056"/>
                          </a:xfrm>
                          <a:prstGeom prst="rect">
                            <a:avLst/>
                          </a:prstGeom>
                          <a:noFill/>
                          <a:ln w="9525">
                            <a:noFill/>
                            <a:miter lim="800000"/>
                            <a:headEnd/>
                            <a:tailEnd/>
                          </a:ln>
                        </pic:spPr>
                      </pic:pic>
                    </a:graphicData>
                  </a:graphic>
                </wp:inline>
              </w:drawing>
            </w:r>
          </w:p>
        </w:tc>
      </w:tr>
      <w:tr w:rsidR="00072615" w:rsidTr="00446F84">
        <w:trPr>
          <w:tblCellSpacing w:w="37" w:type="dxa"/>
          <w:jc w:val="center"/>
        </w:trPr>
        <w:tc>
          <w:tcPr>
            <w:tcW w:w="0" w:type="auto"/>
            <w:tcBorders>
              <w:top w:val="outset" w:sz="6" w:space="0" w:color="auto"/>
              <w:left w:val="outset" w:sz="6" w:space="0" w:color="auto"/>
              <w:bottom w:val="outset" w:sz="6" w:space="0" w:color="auto"/>
              <w:right w:val="outset" w:sz="6" w:space="0" w:color="auto"/>
            </w:tcBorders>
            <w:hideMark/>
          </w:tcPr>
          <w:p w:rsidR="00072615" w:rsidRDefault="00072615" w:rsidP="00446F84">
            <w:pPr>
              <w:pStyle w:val="NormalWeb"/>
            </w:pPr>
            <w:r>
              <w:rPr>
                <w:rStyle w:val="Strong"/>
                <w:rFonts w:eastAsiaTheme="majorEastAsia"/>
                <w:sz w:val="21"/>
                <w:szCs w:val="21"/>
              </w:rPr>
              <w:t>Computer-Aided Manufacture (CAM)</w:t>
            </w:r>
          </w:p>
          <w:p w:rsidR="00072615" w:rsidRDefault="00072615" w:rsidP="00446F84">
            <w:pPr>
              <w:pStyle w:val="NormalWeb"/>
            </w:pPr>
            <w:r>
              <w:rPr>
                <w:sz w:val="21"/>
                <w:szCs w:val="21"/>
              </w:rPr>
              <w:t>This is another area of CAD that is used to develop and test products and related machinery in the manufacturing of work pieces.</w:t>
            </w:r>
          </w:p>
          <w:p w:rsidR="00072615" w:rsidRDefault="00072615" w:rsidP="00446F84">
            <w:pPr>
              <w:pStyle w:val="NormalWeb"/>
            </w:pPr>
            <w:r>
              <w:rPr>
                <w:sz w:val="21"/>
                <w:szCs w:val="21"/>
              </w:rPr>
              <w:t xml:space="preserve">The model is designed in CAD and tested using </w:t>
            </w:r>
            <w:proofErr w:type="gramStart"/>
            <w:r>
              <w:rPr>
                <w:sz w:val="21"/>
                <w:szCs w:val="21"/>
              </w:rPr>
              <w:t>CAE,</w:t>
            </w:r>
            <w:proofErr w:type="gramEnd"/>
            <w:r>
              <w:rPr>
                <w:sz w:val="21"/>
                <w:szCs w:val="21"/>
              </w:rPr>
              <w:t xml:space="preserve"> CAM software is then used to control the machine tool to produce the final mold or 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072615" w:rsidRDefault="00072615" w:rsidP="00446F84">
            <w:pPr>
              <w:rPr>
                <w:sz w:val="24"/>
                <w:szCs w:val="24"/>
              </w:rPr>
            </w:pPr>
            <w:r>
              <w:rPr>
                <w:noProof/>
              </w:rPr>
              <w:drawing>
                <wp:inline distT="0" distB="0" distL="0" distR="0">
                  <wp:extent cx="2466975" cy="1847850"/>
                  <wp:effectExtent l="19050" t="0" r="9525" b="0"/>
                  <wp:docPr id="14" name="Picture 71" descr="C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E1"/>
                          <pic:cNvPicPr>
                            <a:picLocks noChangeAspect="1" noChangeArrowheads="1"/>
                          </pic:cNvPicPr>
                        </pic:nvPicPr>
                        <pic:blipFill>
                          <a:blip r:embed="rId17"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Pr>
                <w:noProof/>
              </w:rPr>
              <w:lastRenderedPageBreak/>
              <w:drawing>
                <wp:inline distT="0" distB="0" distL="0" distR="0">
                  <wp:extent cx="2705100" cy="1685925"/>
                  <wp:effectExtent l="19050" t="0" r="0" b="0"/>
                  <wp:docPr id="15" name="Picture 72" descr="frame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rame CAM"/>
                          <pic:cNvPicPr>
                            <a:picLocks noChangeAspect="1" noChangeArrowheads="1"/>
                          </pic:cNvPicPr>
                        </pic:nvPicPr>
                        <pic:blipFill>
                          <a:blip r:embed="rId18" cstate="print"/>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tc>
      </w:tr>
    </w:tbl>
    <w:p w:rsidR="00072615" w:rsidRPr="00F636EF" w:rsidRDefault="00072615" w:rsidP="00072615"/>
    <w:p w:rsidR="00072615" w:rsidRDefault="00072615" w:rsidP="00072615">
      <w:pPr>
        <w:spacing w:before="100" w:beforeAutospacing="1" w:after="100" w:afterAutospacing="1" w:line="360" w:lineRule="auto"/>
        <w:rPr>
          <w:rFonts w:ascii="Arial" w:eastAsia="Times New Roman" w:hAnsi="Arial" w:cs="Arial"/>
          <w:sz w:val="21"/>
          <w:szCs w:val="21"/>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072615" w:rsidRDefault="00072615" w:rsidP="00072615">
      <w:pPr>
        <w:spacing w:before="100" w:beforeAutospacing="1" w:after="100" w:afterAutospacing="1" w:line="360" w:lineRule="auto"/>
        <w:rPr>
          <w:sz w:val="36"/>
        </w:rPr>
      </w:pPr>
    </w:p>
    <w:p w:rsidR="00BA3179" w:rsidRDefault="00BA3179"/>
    <w:sectPr w:rsidR="00BA3179" w:rsidSect="00BA3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7DC6"/>
    <w:multiLevelType w:val="hybridMultilevel"/>
    <w:tmpl w:val="DB8AEA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615"/>
    <w:rsid w:val="00072615"/>
    <w:rsid w:val="001D7203"/>
    <w:rsid w:val="003F3EBC"/>
    <w:rsid w:val="00424288"/>
    <w:rsid w:val="004D1258"/>
    <w:rsid w:val="0084541D"/>
    <w:rsid w:val="00BA3179"/>
    <w:rsid w:val="00EB3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15"/>
  </w:style>
  <w:style w:type="paragraph" w:styleId="Heading3">
    <w:name w:val="heading 3"/>
    <w:basedOn w:val="Normal"/>
    <w:next w:val="Normal"/>
    <w:link w:val="Heading3Char"/>
    <w:uiPriority w:val="9"/>
    <w:semiHidden/>
    <w:unhideWhenUsed/>
    <w:qFormat/>
    <w:rsid w:val="0007261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726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4541D"/>
    <w:pPr>
      <w:spacing w:after="0" w:line="240" w:lineRule="auto"/>
    </w:pPr>
    <w:rPr>
      <w:rFonts w:asciiTheme="majorHAnsi" w:eastAsiaTheme="majorEastAsia" w:hAnsiTheme="majorHAnsi" w:cstheme="majorBidi"/>
      <w:sz w:val="24"/>
      <w:szCs w:val="20"/>
    </w:rPr>
  </w:style>
  <w:style w:type="character" w:customStyle="1" w:styleId="Heading3Char">
    <w:name w:val="Heading 3 Char"/>
    <w:basedOn w:val="DefaultParagraphFont"/>
    <w:link w:val="Heading3"/>
    <w:uiPriority w:val="9"/>
    <w:semiHidden/>
    <w:rsid w:val="0007261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072615"/>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72615"/>
    <w:rPr>
      <w:b/>
      <w:bCs/>
    </w:rPr>
  </w:style>
  <w:style w:type="paragraph" w:styleId="NormalWeb">
    <w:name w:val="Normal (Web)"/>
    <w:basedOn w:val="Normal"/>
    <w:uiPriority w:val="99"/>
    <w:unhideWhenUsed/>
    <w:rsid w:val="000726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dc:creator>
  <cp:lastModifiedBy>Sher</cp:lastModifiedBy>
  <cp:revision>3</cp:revision>
  <dcterms:created xsi:type="dcterms:W3CDTF">2014-04-17T03:22:00Z</dcterms:created>
  <dcterms:modified xsi:type="dcterms:W3CDTF">2014-04-17T03:23:00Z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